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i/>
          <w:color w:val="5B5A7A"/>
          <w:sz w:val="18"/>
        </w:rPr>
        <w:t>Document exemple — association imaginaire. Remplace tout ce qui est en italique gris par tes informations.</w:t>
      </w:r>
    </w:p>
    <w:p>
      <w:r>
        <w:rPr>
          <w:b/>
          <w:color w:val="1D1B5C"/>
          <w:sz w:val="40"/>
        </w:rPr>
        <w:t>Procès-verbal de l'assemblée générale ordinaire</w:t>
      </w:r>
    </w:p>
    <w:p>
      <w:r>
        <w:rPr>
          <w:b/>
        </w:rPr>
        <w:t>Association : Les Amis du Jardin de la Rue Verte</w:t>
      </w:r>
    </w:p>
    <w:p>
      <w:r>
        <w:rPr>
          <w:b w:val="0"/>
        </w:rPr>
        <w:t>Année concernée : 2026 (du 1er janvier au 31 décembre)</w:t>
      </w:r>
    </w:p>
    <w:p>
      <w:r>
        <w:rPr>
          <w:b w:val="0"/>
        </w:rPr>
        <w:t>Date de la réunion : 20 mars 2027, à 18 h 30 — Salle des associations, Melun</w:t>
      </w:r>
    </w:p>
    <w:p>
      <w:pPr>
        <w:spacing w:before="200"/>
      </w:pPr>
      <w:r>
        <w:rPr>
          <w:b/>
          <w:color w:val="4A43D9"/>
          <w:sz w:val="26"/>
        </w:rPr>
        <w:t>1. Présence</w:t>
      </w:r>
    </w:p>
    <w:p>
      <w:r>
        <w:rPr>
          <w:b w:val="0"/>
        </w:rPr>
        <w:t>Membres à jour de cotisation : 23. Présents : 14. Représentés (pouvoirs) : 3. Total : 17. Le quorum prévu par les statuts (un quart des membres) est atteint.</w:t>
      </w:r>
    </w:p>
    <w:p>
      <w:r>
        <w:rPr>
          <w:i/>
          <w:color w:val="5B5A7A"/>
        </w:rPr>
        <w:t>[Compte les membres présents grâce à la feuille de présence. Vérifie le quorum dans tes statuts.]</w:t>
      </w:r>
    </w:p>
    <w:p>
      <w:pPr>
        <w:spacing w:before="200"/>
      </w:pPr>
      <w:r>
        <w:rPr>
          <w:b/>
          <w:color w:val="4A43D9"/>
          <w:sz w:val="26"/>
        </w:rPr>
        <w:t>2. Ordre du jour</w:t>
      </w:r>
    </w:p>
    <w:p>
      <w:r>
        <w:rPr>
          <w:b w:val="0"/>
        </w:rPr>
        <w:t>1. Rapport d'activité 2026. 2. Rapport financier 2026. 3. Budget 2027. 4. Élection du bureau. 5. Questions diverses.</w:t>
      </w:r>
    </w:p>
    <w:p>
      <w:pPr>
        <w:spacing w:before="200"/>
      </w:pPr>
      <w:r>
        <w:rPr>
          <w:b/>
          <w:color w:val="4A43D9"/>
          <w:sz w:val="26"/>
        </w:rPr>
        <w:t>3. Décisions</w:t>
      </w:r>
    </w:p>
    <w:p>
      <w:r>
        <w:rPr>
          <w:b w:val="0"/>
        </w:rPr>
        <w:t>Rapport d'activité — présenté par Nadia Ferrand. Adopté : 17 voix pour, 0 contre, 0 abstention.</w:t>
      </w:r>
    </w:p>
    <w:p>
      <w:r>
        <w:rPr>
          <w:b w:val="0"/>
        </w:rPr>
        <w:t>Rapport financier — présenté par Karim Benali. Recettes 3 240 €, dépenses 2 980 €, résultat + 260 €. Adopté : 17 voix pour.</w:t>
      </w:r>
    </w:p>
    <w:p>
      <w:r>
        <w:rPr>
          <w:b w:val="0"/>
        </w:rPr>
        <w:t>Budget 2027 — total 4 500 €, équilibré. Adopté : 16 voix pour, 1 abstention.</w:t>
      </w:r>
    </w:p>
    <w:p>
      <w:r>
        <w:rPr>
          <w:b w:val="0"/>
        </w:rPr>
        <w:t>Bureau — sont élus pour un an : présidente Nadia Ferrand ; trésorier Karim Benali ; secrétaire Lucie Morel. Adopté : 17 voix pour.</w:t>
      </w:r>
    </w:p>
    <w:p>
      <w:r>
        <w:rPr>
          <w:b w:val="0"/>
        </w:rPr>
        <w:t>Questions diverses — proposition d'un atelier le samedi matin, à étudier par le bureau.</w:t>
      </w:r>
    </w:p>
    <w:p>
      <w:pPr>
        <w:spacing w:before="200"/>
      </w:pPr>
      <w:r>
        <w:rPr>
          <w:b/>
          <w:color w:val="4A43D9"/>
          <w:sz w:val="26"/>
        </w:rPr>
        <w:t>4. Fin de la réunion</w:t>
      </w:r>
    </w:p>
    <w:p>
      <w:r>
        <w:rPr>
          <w:b w:val="0"/>
        </w:rPr>
        <w:t>La séance est levée à 20 h 10.</w:t>
      </w:r>
    </w:p>
    <w:p/>
    <w:tbl>
      <w:tblPr>
        <w:tblW w:type="auto" w:w="0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</w:tcPr>
          <w:p>
            <w:r>
              <w:t>La présidente, Nadia Ferrand</w:t>
            </w:r>
          </w:p>
        </w:tc>
        <w:tc>
          <w:tcPr>
            <w:tcW w:type="dxa" w:w="4873"/>
          </w:tcPr>
          <w:p>
            <w:r>
              <w:t>La secrétaire, Lucie Morel</w:t>
            </w:r>
          </w:p>
        </w:tc>
      </w:tr>
      <w:tr>
        <w:tc>
          <w:tcPr>
            <w:tcW w:type="dxa" w:w="4873"/>
          </w:tcPr>
          <w:p>
            <w:r>
              <w:t>Signature :</w:t>
            </w:r>
          </w:p>
        </w:tc>
        <w:tc>
          <w:tcPr>
            <w:tcW w:type="dxa" w:w="4873"/>
          </w:tcPr>
          <w:p>
            <w:r>
              <w:t>Signature :</w:t>
            </w:r>
          </w:p>
        </w:tc>
      </w:tr>
    </w:tbl>
    <w:sectPr w:rsidR="00FC693F" w:rsidRPr="0006063C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